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319" w:rsidRDefault="000E3F2E">
      <w:r>
        <w:rPr>
          <w:noProof/>
        </w:rPr>
        <w:drawing>
          <wp:inline distT="0" distB="0" distL="0" distR="0">
            <wp:extent cx="5486400" cy="4529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plified Rev War Ma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52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21319" w:rsidSect="001213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F2E"/>
    <w:rsid w:val="000E3F2E"/>
    <w:rsid w:val="0012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3ECC1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3F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F2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3F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F2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Macintosh Word</Application>
  <DocSecurity>0</DocSecurity>
  <Lines>1</Lines>
  <Paragraphs>1</Paragraphs>
  <ScaleCrop>false</ScaleCrop>
  <Company>Isle of Wight County Schools-SHS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Ferguson</dc:creator>
  <cp:keywords/>
  <dc:description/>
  <cp:lastModifiedBy>Tracy Ferguson</cp:lastModifiedBy>
  <cp:revision>1</cp:revision>
  <dcterms:created xsi:type="dcterms:W3CDTF">2013-02-14T13:58:00Z</dcterms:created>
  <dcterms:modified xsi:type="dcterms:W3CDTF">2013-02-14T13:59:00Z</dcterms:modified>
</cp:coreProperties>
</file>